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F1D292" w14:textId="77777777" w:rsidR="00071C04" w:rsidRDefault="00071C04" w:rsidP="00FF065E">
      <w:pPr>
        <w:spacing w:after="0"/>
        <w:rPr>
          <w:b/>
          <w:bCs/>
          <w:color w:val="0070C0"/>
          <w:sz w:val="36"/>
          <w:szCs w:val="36"/>
        </w:rPr>
      </w:pPr>
      <w:r w:rsidRPr="00E95FCF">
        <w:rPr>
          <w:b/>
          <w:bCs/>
          <w:color w:val="0070C0"/>
          <w:sz w:val="36"/>
          <w:szCs w:val="36"/>
        </w:rPr>
        <w:t xml:space="preserve">PROPOSED POLICIES – </w:t>
      </w:r>
      <w:r>
        <w:rPr>
          <w:b/>
          <w:bCs/>
          <w:color w:val="0070C0"/>
          <w:sz w:val="36"/>
          <w:szCs w:val="36"/>
        </w:rPr>
        <w:t>2020 – 1</w:t>
      </w:r>
    </w:p>
    <w:p w14:paraId="6F550171" w14:textId="0EEED1C3" w:rsidR="00071C04" w:rsidRDefault="00071C04" w:rsidP="00FF065E">
      <w:pPr>
        <w:spacing w:after="0"/>
        <w:rPr>
          <w:b/>
          <w:bCs/>
          <w:color w:val="0070C0"/>
          <w:sz w:val="36"/>
          <w:szCs w:val="36"/>
        </w:rPr>
      </w:pPr>
      <w:r w:rsidRPr="00071C04">
        <w:rPr>
          <w:b/>
          <w:bCs/>
          <w:color w:val="0070C0"/>
          <w:sz w:val="28"/>
          <w:szCs w:val="28"/>
        </w:rPr>
        <w:t>revised 4-7-20</w:t>
      </w:r>
    </w:p>
    <w:p w14:paraId="2B254177" w14:textId="77777777" w:rsidR="00071C04" w:rsidRDefault="00071C04" w:rsidP="00FF065E">
      <w:pPr>
        <w:spacing w:after="0"/>
        <w:rPr>
          <w:b/>
          <w:bCs/>
          <w:sz w:val="28"/>
          <w:szCs w:val="28"/>
        </w:rPr>
      </w:pPr>
    </w:p>
    <w:p w14:paraId="4F4D3DFB" w14:textId="77777777" w:rsidR="00071C04" w:rsidRPr="00B850B9" w:rsidRDefault="00071C04" w:rsidP="00FF065E">
      <w:pPr>
        <w:spacing w:after="0"/>
        <w:rPr>
          <w:b/>
          <w:bCs/>
          <w:sz w:val="28"/>
          <w:szCs w:val="28"/>
        </w:rPr>
      </w:pPr>
      <w:r w:rsidRPr="00B850B9">
        <w:rPr>
          <w:b/>
          <w:bCs/>
          <w:sz w:val="28"/>
          <w:szCs w:val="28"/>
        </w:rPr>
        <w:t>Endorsements/Approvals</w:t>
      </w:r>
    </w:p>
    <w:p w14:paraId="614FB886" w14:textId="77777777" w:rsidR="00071C04" w:rsidRDefault="00071C04" w:rsidP="00FF065E">
      <w:pPr>
        <w:pStyle w:val="ListParagraph"/>
        <w:numPr>
          <w:ilvl w:val="0"/>
          <w:numId w:val="1"/>
        </w:numPr>
      </w:pPr>
      <w:r>
        <w:t xml:space="preserve">When there are two or more eligible </w:t>
      </w:r>
      <w:r w:rsidRPr="005944D6">
        <w:t xml:space="preserve">and </w:t>
      </w:r>
      <w:r>
        <w:t>qualified Democratic candidates for a position, no endorsements will be recommended. Approvals will be recommended to the LD body.</w:t>
      </w:r>
    </w:p>
    <w:p w14:paraId="4A66CD90" w14:textId="77777777" w:rsidR="00071C04" w:rsidRPr="00B850B9" w:rsidRDefault="00071C04" w:rsidP="00FF065E">
      <w:pPr>
        <w:pStyle w:val="ListParagraph"/>
        <w:rPr>
          <w:sz w:val="16"/>
          <w:szCs w:val="16"/>
        </w:rPr>
      </w:pPr>
    </w:p>
    <w:p w14:paraId="64E8E1D4" w14:textId="77777777" w:rsidR="00071C04" w:rsidRDefault="00071C04" w:rsidP="00FF065E">
      <w:pPr>
        <w:pStyle w:val="ListParagraph"/>
        <w:numPr>
          <w:ilvl w:val="0"/>
          <w:numId w:val="1"/>
        </w:numPr>
      </w:pPr>
      <w:r>
        <w:t>Early endorsements will be considered and possibly recommended when the candidate has been previously endorsed for the position.</w:t>
      </w:r>
    </w:p>
    <w:p w14:paraId="552C7E05" w14:textId="77777777" w:rsidR="00071C04" w:rsidRPr="005944D6" w:rsidRDefault="00071C04" w:rsidP="00FF065E">
      <w:pPr>
        <w:pStyle w:val="ListParagraph"/>
        <w:rPr>
          <w:sz w:val="16"/>
          <w:szCs w:val="16"/>
        </w:rPr>
      </w:pPr>
    </w:p>
    <w:p w14:paraId="26EB7742" w14:textId="77777777" w:rsidR="00071C04" w:rsidRDefault="00071C04" w:rsidP="00FF065E">
      <w:pPr>
        <w:pStyle w:val="ListParagraph"/>
        <w:numPr>
          <w:ilvl w:val="0"/>
          <w:numId w:val="1"/>
        </w:numPr>
      </w:pPr>
      <w:r>
        <w:t>If no endorsement has been made but only an approval, the approval can be reconsidered after the primary has occurred.  [Reconsideration means to possibly upgrade from approval to endorsement OR downgrade from approval to No Action.]</w:t>
      </w:r>
    </w:p>
    <w:p w14:paraId="324AF8F7" w14:textId="77777777" w:rsidR="00071C04" w:rsidRPr="00F617B1" w:rsidRDefault="00071C04" w:rsidP="00FF065E">
      <w:pPr>
        <w:pStyle w:val="ListParagraph"/>
        <w:rPr>
          <w:sz w:val="16"/>
          <w:szCs w:val="16"/>
        </w:rPr>
      </w:pPr>
    </w:p>
    <w:p w14:paraId="013DFB58" w14:textId="77777777" w:rsidR="00071C04" w:rsidRPr="00C42F56" w:rsidRDefault="00071C04" w:rsidP="00FF065E">
      <w:pPr>
        <w:pStyle w:val="ListParagraph"/>
        <w:numPr>
          <w:ilvl w:val="0"/>
          <w:numId w:val="1"/>
        </w:numPr>
      </w:pPr>
      <w:r>
        <w:t>Monetary contributions to candidates may be made by the E-Board only to those endorsed by the 23</w:t>
      </w:r>
      <w:r w:rsidRPr="00F617B1">
        <w:rPr>
          <w:vertAlign w:val="superscript"/>
        </w:rPr>
        <w:t>rd</w:t>
      </w:r>
      <w:r>
        <w:t xml:space="preserve"> LD. </w:t>
      </w:r>
      <w:r w:rsidRPr="00C42F56">
        <w:rPr>
          <w:szCs w:val="28"/>
        </w:rPr>
        <w:t>The membership will be notified at the next scheduled membership meeting of contributions that were made.</w:t>
      </w:r>
    </w:p>
    <w:p w14:paraId="41E009C1" w14:textId="77777777" w:rsidR="00071C04" w:rsidRPr="00F617B1" w:rsidRDefault="00071C04" w:rsidP="00FF065E">
      <w:pPr>
        <w:pStyle w:val="ListParagraph"/>
        <w:rPr>
          <w:sz w:val="16"/>
          <w:szCs w:val="16"/>
        </w:rPr>
      </w:pPr>
    </w:p>
    <w:p w14:paraId="4AE30017" w14:textId="77777777" w:rsidR="00071C04" w:rsidRDefault="00071C04" w:rsidP="00FF065E">
      <w:pPr>
        <w:pStyle w:val="ListParagraph"/>
        <w:numPr>
          <w:ilvl w:val="0"/>
          <w:numId w:val="1"/>
        </w:numPr>
      </w:pPr>
      <w:r>
        <w:t>Endorsements for local races (LD, municipal and junior taxing districts) are not given to non-members of the 23</w:t>
      </w:r>
      <w:r w:rsidRPr="00E95FCF">
        <w:rPr>
          <w:vertAlign w:val="superscript"/>
        </w:rPr>
        <w:t>rd</w:t>
      </w:r>
      <w:r>
        <w:t xml:space="preserve">.  Approvals may be allowed in such circumstances. </w:t>
      </w:r>
    </w:p>
    <w:p w14:paraId="01874288" w14:textId="77777777" w:rsidR="00071C04" w:rsidRPr="005944D6" w:rsidRDefault="00071C04" w:rsidP="00FF065E">
      <w:pPr>
        <w:pStyle w:val="ListParagraph"/>
        <w:rPr>
          <w:sz w:val="16"/>
          <w:szCs w:val="16"/>
        </w:rPr>
      </w:pPr>
    </w:p>
    <w:p w14:paraId="3D101C85" w14:textId="49681743" w:rsidR="00071C04" w:rsidRDefault="00071C04" w:rsidP="00FF065E">
      <w:pPr>
        <w:pStyle w:val="ListParagraph"/>
        <w:numPr>
          <w:ilvl w:val="0"/>
          <w:numId w:val="1"/>
        </w:numPr>
      </w:pPr>
      <w:r>
        <w:t>Advertisements for any candidate or issue on 23</w:t>
      </w:r>
      <w:r w:rsidRPr="00C72E71">
        <w:rPr>
          <w:vertAlign w:val="superscript"/>
        </w:rPr>
        <w:t>rd</w:t>
      </w:r>
      <w:r>
        <w:t xml:space="preserve"> LD communication systems, or activity of any candidate or issue, will be provided as a free in-kind contribution to endorsed candidate or issues.</w:t>
      </w:r>
    </w:p>
    <w:p w14:paraId="7E058CF7" w14:textId="77777777" w:rsidR="000E1E2D" w:rsidRPr="00FF065E" w:rsidRDefault="000E1E2D" w:rsidP="00FF065E">
      <w:pPr>
        <w:pStyle w:val="ListParagraph"/>
        <w:rPr>
          <w:sz w:val="16"/>
          <w:szCs w:val="16"/>
        </w:rPr>
      </w:pPr>
    </w:p>
    <w:p w14:paraId="2E22EE3D" w14:textId="702F24ED" w:rsidR="00071C04" w:rsidRPr="00FF065E" w:rsidRDefault="000E1E2D" w:rsidP="00FF065E">
      <w:pPr>
        <w:pStyle w:val="ListParagraph"/>
        <w:numPr>
          <w:ilvl w:val="0"/>
          <w:numId w:val="1"/>
        </w:numPr>
        <w:spacing w:line="233" w:lineRule="atLeast"/>
        <w:contextualSpacing w:val="0"/>
        <w:rPr>
          <w:rFonts w:eastAsia="Times New Roman"/>
          <w:szCs w:val="28"/>
        </w:rPr>
      </w:pPr>
      <w:r w:rsidRPr="000E1E2D">
        <w:rPr>
          <w:rFonts w:eastAsia="Times New Roman"/>
          <w:szCs w:val="28"/>
        </w:rPr>
        <w:t>Advertisements for any approved candidate, or issue, on any (or all) 23</w:t>
      </w:r>
      <w:r w:rsidRPr="000E1E2D">
        <w:rPr>
          <w:rFonts w:eastAsia="Times New Roman"/>
          <w:szCs w:val="28"/>
          <w:vertAlign w:val="superscript"/>
        </w:rPr>
        <w:t>rd</w:t>
      </w:r>
      <w:r w:rsidRPr="000E1E2D">
        <w:rPr>
          <w:rStyle w:val="apple-converted-space"/>
          <w:rFonts w:eastAsia="Times New Roman"/>
          <w:szCs w:val="28"/>
        </w:rPr>
        <w:t> </w:t>
      </w:r>
      <w:r w:rsidRPr="000E1E2D">
        <w:rPr>
          <w:rFonts w:eastAsia="Times New Roman"/>
          <w:szCs w:val="28"/>
        </w:rPr>
        <w:t>LD communication systems will be made after a payment of $10 fee per advertised event. Thus, if an approved candidate wishes the 23</w:t>
      </w:r>
      <w:r w:rsidRPr="000E1E2D">
        <w:rPr>
          <w:rFonts w:eastAsia="Times New Roman"/>
          <w:szCs w:val="28"/>
          <w:vertAlign w:val="superscript"/>
        </w:rPr>
        <w:t>rd</w:t>
      </w:r>
      <w:r w:rsidRPr="000E1E2D">
        <w:rPr>
          <w:rStyle w:val="apple-converted-space"/>
          <w:rFonts w:eastAsia="Times New Roman"/>
          <w:szCs w:val="28"/>
        </w:rPr>
        <w:t> </w:t>
      </w:r>
      <w:r w:rsidRPr="000E1E2D">
        <w:rPr>
          <w:rFonts w:eastAsia="Times New Roman"/>
          <w:szCs w:val="28"/>
        </w:rPr>
        <w:t>LD to advertise a particular event they would pay a $10 fee and the 23</w:t>
      </w:r>
      <w:r w:rsidRPr="000E1E2D">
        <w:rPr>
          <w:rFonts w:eastAsia="Times New Roman"/>
          <w:szCs w:val="28"/>
          <w:vertAlign w:val="superscript"/>
        </w:rPr>
        <w:t>rd</w:t>
      </w:r>
      <w:r w:rsidRPr="000E1E2D">
        <w:rPr>
          <w:rStyle w:val="apple-converted-space"/>
          <w:rFonts w:eastAsia="Times New Roman"/>
          <w:szCs w:val="28"/>
        </w:rPr>
        <w:t> </w:t>
      </w:r>
      <w:r w:rsidRPr="000E1E2D">
        <w:rPr>
          <w:rFonts w:eastAsia="Times New Roman"/>
          <w:szCs w:val="28"/>
        </w:rPr>
        <w:t>LD would advertise that event by email to its mail list, by posting on the 23</w:t>
      </w:r>
      <w:r w:rsidRPr="000E1E2D">
        <w:rPr>
          <w:rFonts w:eastAsia="Times New Roman"/>
          <w:szCs w:val="28"/>
          <w:vertAlign w:val="superscript"/>
        </w:rPr>
        <w:t>rd</w:t>
      </w:r>
      <w:r w:rsidRPr="000E1E2D">
        <w:rPr>
          <w:rStyle w:val="apple-converted-space"/>
          <w:rFonts w:eastAsia="Times New Roman"/>
          <w:szCs w:val="28"/>
        </w:rPr>
        <w:t> </w:t>
      </w:r>
      <w:r w:rsidRPr="000E1E2D">
        <w:rPr>
          <w:rFonts w:eastAsia="Times New Roman"/>
          <w:szCs w:val="28"/>
        </w:rPr>
        <w:t>LD web page, by posting to the 23</w:t>
      </w:r>
      <w:r w:rsidRPr="000E1E2D">
        <w:rPr>
          <w:rFonts w:eastAsia="Times New Roman"/>
          <w:szCs w:val="28"/>
          <w:vertAlign w:val="superscript"/>
        </w:rPr>
        <w:t>rd</w:t>
      </w:r>
      <w:r w:rsidRPr="000E1E2D">
        <w:rPr>
          <w:rStyle w:val="apple-converted-space"/>
          <w:rFonts w:eastAsia="Times New Roman"/>
          <w:szCs w:val="28"/>
        </w:rPr>
        <w:t> </w:t>
      </w:r>
      <w:r w:rsidRPr="000E1E2D">
        <w:rPr>
          <w:rFonts w:eastAsia="Times New Roman"/>
          <w:szCs w:val="28"/>
        </w:rPr>
        <w:t>LD Facebook page, and by transmittal to the 23</w:t>
      </w:r>
      <w:r w:rsidRPr="000E1E2D">
        <w:rPr>
          <w:rFonts w:eastAsia="Times New Roman"/>
          <w:szCs w:val="28"/>
          <w:vertAlign w:val="superscript"/>
        </w:rPr>
        <w:t>rd</w:t>
      </w:r>
      <w:r w:rsidRPr="000E1E2D">
        <w:rPr>
          <w:rStyle w:val="apple-converted-space"/>
          <w:rFonts w:eastAsia="Times New Roman"/>
          <w:szCs w:val="28"/>
        </w:rPr>
        <w:t> </w:t>
      </w:r>
      <w:r w:rsidRPr="000E1E2D">
        <w:rPr>
          <w:rFonts w:eastAsia="Times New Roman"/>
          <w:szCs w:val="28"/>
        </w:rPr>
        <w:t>LD Twitter account.  Advertisement by the 23</w:t>
      </w:r>
      <w:r w:rsidRPr="000E1E2D">
        <w:rPr>
          <w:rFonts w:eastAsia="Times New Roman"/>
          <w:szCs w:val="28"/>
          <w:vertAlign w:val="superscript"/>
        </w:rPr>
        <w:t>rd</w:t>
      </w:r>
      <w:r w:rsidRPr="000E1E2D">
        <w:rPr>
          <w:rStyle w:val="apple-converted-space"/>
          <w:rFonts w:eastAsia="Times New Roman"/>
          <w:szCs w:val="28"/>
        </w:rPr>
        <w:t> </w:t>
      </w:r>
      <w:r w:rsidRPr="000E1E2D">
        <w:rPr>
          <w:rFonts w:eastAsia="Times New Roman"/>
          <w:szCs w:val="28"/>
        </w:rPr>
        <w:t>LD of other separate events would require a separate $10 fee per event.</w:t>
      </w:r>
    </w:p>
    <w:p w14:paraId="0D1A69E3" w14:textId="77777777" w:rsidR="00071C04" w:rsidRPr="00FF065E" w:rsidRDefault="00071C04" w:rsidP="00FF065E">
      <w:pPr>
        <w:pStyle w:val="ListParagraph"/>
        <w:rPr>
          <w:sz w:val="16"/>
          <w:szCs w:val="16"/>
        </w:rPr>
      </w:pPr>
    </w:p>
    <w:p w14:paraId="495CE721" w14:textId="77777777" w:rsidR="00071C04" w:rsidRDefault="00071C04" w:rsidP="00FF065E">
      <w:pPr>
        <w:pStyle w:val="ListParagraph"/>
        <w:numPr>
          <w:ilvl w:val="0"/>
          <w:numId w:val="1"/>
        </w:numPr>
      </w:pPr>
      <w:r>
        <w:t>If any candidate or issue has not submitted themselves to the 23</w:t>
      </w:r>
      <w:r w:rsidRPr="00CD4F3A">
        <w:rPr>
          <w:vertAlign w:val="superscript"/>
        </w:rPr>
        <w:t>rd</w:t>
      </w:r>
      <w:r>
        <w:t xml:space="preserve"> LD for approval or endorsement, or the 23</w:t>
      </w:r>
      <w:r w:rsidRPr="002A2A06">
        <w:rPr>
          <w:vertAlign w:val="superscript"/>
        </w:rPr>
        <w:t>rd</w:t>
      </w:r>
      <w:r>
        <w:t xml:space="preserve"> LD has voted to take NO ACTION on any candidate or issue, said candidate or issue will not be allowed to advertise on any 23</w:t>
      </w:r>
      <w:r w:rsidRPr="002A2A06">
        <w:rPr>
          <w:vertAlign w:val="superscript"/>
        </w:rPr>
        <w:t>rd</w:t>
      </w:r>
      <w:r>
        <w:t xml:space="preserve"> LD communication system.</w:t>
      </w:r>
    </w:p>
    <w:p w14:paraId="0920CA5D" w14:textId="77777777" w:rsidR="00462CC6" w:rsidRDefault="00462CC6"/>
    <w:sectPr w:rsidR="00462CC6" w:rsidSect="00FF065E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3359BA"/>
    <w:multiLevelType w:val="hybridMultilevel"/>
    <w:tmpl w:val="7F1606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8C3ADA"/>
    <w:multiLevelType w:val="multilevel"/>
    <w:tmpl w:val="FB58291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C04"/>
    <w:rsid w:val="00071C04"/>
    <w:rsid w:val="000E1E2D"/>
    <w:rsid w:val="00462CC6"/>
    <w:rsid w:val="005D152F"/>
    <w:rsid w:val="00FF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C36D6"/>
  <w15:chartTrackingRefBased/>
  <w15:docId w15:val="{E7922A53-C6F3-4FFE-8387-F1B9AD107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1C04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C04"/>
    <w:pPr>
      <w:spacing w:after="0"/>
      <w:ind w:left="720"/>
      <w:contextualSpacing/>
    </w:pPr>
    <w:rPr>
      <w:sz w:val="28"/>
    </w:rPr>
  </w:style>
  <w:style w:type="character" w:customStyle="1" w:styleId="apple-converted-space">
    <w:name w:val="apple-converted-space"/>
    <w:basedOn w:val="DefaultParagraphFont"/>
    <w:rsid w:val="000E1E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77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299</Words>
  <Characters>1709</Characters>
  <Application>Microsoft Office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 Torrens</dc:creator>
  <cp:keywords/>
  <dc:description/>
  <cp:lastModifiedBy>Val Torrens</cp:lastModifiedBy>
  <cp:revision>3</cp:revision>
  <dcterms:created xsi:type="dcterms:W3CDTF">2020-04-21T06:55:00Z</dcterms:created>
  <dcterms:modified xsi:type="dcterms:W3CDTF">2020-04-23T23:14:00Z</dcterms:modified>
</cp:coreProperties>
</file>